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6 июня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488-2801/2025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</w:t>
      </w:r>
      <w:r>
        <w:rPr>
          <w:rFonts w:ascii="Times New Roman" w:eastAsia="Times New Roman" w:hAnsi="Times New Roman" w:cs="Times New Roman"/>
        </w:rPr>
        <w:t xml:space="preserve"> отношении должностного лица – </w:t>
      </w:r>
      <w:r>
        <w:rPr>
          <w:rFonts w:ascii="Times New Roman" w:eastAsia="Times New Roman" w:hAnsi="Times New Roman" w:cs="Times New Roman"/>
        </w:rPr>
        <w:t>директора ООО "</w:t>
      </w:r>
      <w:r>
        <w:rPr>
          <w:rFonts w:ascii="Times New Roman" w:eastAsia="Times New Roman" w:hAnsi="Times New Roman" w:cs="Times New Roman"/>
        </w:rPr>
        <w:t>ЧАСТНАЯ ОХРАННАЯ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ОРГАНИЗАЦИЯ «С И Б»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Соклакова</w:t>
      </w:r>
      <w:r>
        <w:rPr>
          <w:rFonts w:ascii="Times New Roman" w:eastAsia="Times New Roman" w:hAnsi="Times New Roman" w:cs="Times New Roman"/>
          <w:b/>
          <w:bCs/>
        </w:rPr>
        <w:t xml:space="preserve"> Сергея Ивановича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Соклаков</w:t>
      </w:r>
      <w:r>
        <w:rPr>
          <w:rFonts w:ascii="Times New Roman" w:eastAsia="Times New Roman" w:hAnsi="Times New Roman" w:cs="Times New Roman"/>
        </w:rPr>
        <w:t xml:space="preserve"> С.И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ООО "ЧАСТНАЯ ОХРАННАЯ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ОРГАНИЗАЦИЯ «С И Б» 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ул.Гагарина</w:t>
      </w:r>
      <w:r>
        <w:rPr>
          <w:rFonts w:ascii="Times New Roman" w:eastAsia="Times New Roman" w:hAnsi="Times New Roman" w:cs="Times New Roman"/>
        </w:rPr>
        <w:t>, д.10, не предоставила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 за 2024 г. в Отделение Фонда пенсионного и социального страхования Российской Федерации по Ханты-Мансийскому автономному округу-Югре, чем нарушил пп.1-3 п.2 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п.3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21.02</w:t>
      </w:r>
      <w:r>
        <w:rPr>
          <w:rFonts w:ascii="Times New Roman" w:eastAsia="Times New Roman" w:hAnsi="Times New Roman" w:cs="Times New Roman"/>
        </w:rPr>
        <w:t xml:space="preserve">.2025 правонарушение, предусмотренное ч.1 ст.15.33.2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Соклаков</w:t>
      </w:r>
      <w:r>
        <w:rPr>
          <w:rFonts w:ascii="Times New Roman" w:eastAsia="Times New Roman" w:hAnsi="Times New Roman" w:cs="Times New Roman"/>
        </w:rPr>
        <w:t xml:space="preserve"> С.И.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вину в совершении правонарушения признал, пояснив, что </w:t>
      </w:r>
      <w:r>
        <w:rPr>
          <w:rFonts w:ascii="Times New Roman" w:eastAsia="Times New Roman" w:hAnsi="Times New Roman" w:cs="Times New Roman"/>
        </w:rPr>
        <w:t xml:space="preserve">все отчеты их организацией были сданы, не исключает, что указанные сведения </w:t>
      </w:r>
      <w:r>
        <w:rPr>
          <w:rFonts w:ascii="Times New Roman" w:eastAsia="Times New Roman" w:hAnsi="Times New Roman" w:cs="Times New Roman"/>
        </w:rPr>
        <w:t>о застрахованных лицах по форме ЕФС-1 за 2024 г.</w:t>
      </w:r>
      <w:r>
        <w:rPr>
          <w:rFonts w:ascii="Times New Roman" w:eastAsia="Times New Roman" w:hAnsi="Times New Roman" w:cs="Times New Roman"/>
        </w:rPr>
        <w:t xml:space="preserve"> не были сданы. Действительно в отчете не были включены сведения в отношении двух работников и сведения по ним были предоставлены позже.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Ответственность по ч.1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Соклаков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С.И. 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13.05</w:t>
      </w:r>
      <w:r>
        <w:rPr>
          <w:rFonts w:ascii="Times New Roman" w:eastAsia="Times New Roman" w:hAnsi="Times New Roman" w:cs="Times New Roman"/>
        </w:rPr>
        <w:t>.2025;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-копией акта о выявлении правонарушения от </w:t>
      </w:r>
      <w:r>
        <w:rPr>
          <w:rFonts w:ascii="Times New Roman" w:eastAsia="Times New Roman" w:hAnsi="Times New Roman" w:cs="Times New Roman"/>
        </w:rPr>
        <w:t>23.04</w:t>
      </w:r>
      <w:r>
        <w:rPr>
          <w:rFonts w:ascii="Times New Roman" w:eastAsia="Times New Roman" w:hAnsi="Times New Roman" w:cs="Times New Roman"/>
        </w:rPr>
        <w:t xml:space="preserve">.2025, согласно которого сведения по форме ЕФС-1 были предоставлены </w:t>
      </w:r>
      <w:r>
        <w:rPr>
          <w:rFonts w:ascii="Times New Roman" w:eastAsia="Times New Roman" w:hAnsi="Times New Roman" w:cs="Times New Roman"/>
        </w:rPr>
        <w:t>22.04</w:t>
      </w:r>
      <w:r>
        <w:rPr>
          <w:rFonts w:ascii="Times New Roman" w:eastAsia="Times New Roman" w:hAnsi="Times New Roman" w:cs="Times New Roman"/>
        </w:rPr>
        <w:t>.2025;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-копией отчетности по форме ЕФС-1;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уведомлением об устранении ошибок и (или) несоответствий между представленными страхователем сведениями и сведениями, имеющимися у Фонда пенсионного и социального страхования РФ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письмом от 23.04.2025 г. №29986/УТП о получении документов страхователем;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обращением;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выпиской из ЕГРЮЛ;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Соклаков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С.И</w:t>
      </w:r>
      <w:r>
        <w:rPr>
          <w:rFonts w:ascii="Times New Roman" w:eastAsia="Times New Roman" w:hAnsi="Times New Roman" w:cs="Times New Roman"/>
        </w:rPr>
        <w:t>. и его</w:t>
      </w:r>
      <w:r>
        <w:rPr>
          <w:rFonts w:ascii="Times New Roman" w:eastAsia="Times New Roman" w:hAnsi="Times New Roman" w:cs="Times New Roman"/>
        </w:rPr>
        <w:t xml:space="preserve"> действия, по факту за непредставления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Соклакова</w:t>
      </w:r>
      <w:r>
        <w:rPr>
          <w:rFonts w:ascii="Times New Roman" w:eastAsia="Times New Roman" w:hAnsi="Times New Roman" w:cs="Times New Roman"/>
        </w:rPr>
        <w:t xml:space="preserve"> С.И</w:t>
      </w:r>
      <w:r>
        <w:rPr>
          <w:rFonts w:ascii="Times New Roman" w:eastAsia="Times New Roman" w:hAnsi="Times New Roman" w:cs="Times New Roman"/>
        </w:rPr>
        <w:t>. мировой судья квалифицирует по ч.1 ст.15.33.2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судья,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</w:rPr>
        <w:t xml:space="preserve">директора ООО "ЧАСТНАЯ </w:t>
      </w:r>
      <w:r>
        <w:rPr>
          <w:rFonts w:ascii="Times New Roman" w:eastAsia="Times New Roman" w:hAnsi="Times New Roman" w:cs="Times New Roman"/>
        </w:rPr>
        <w:t>ОХРАННАЯ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ОРГАНИЗАЦИЯ</w:t>
      </w:r>
      <w:r>
        <w:rPr>
          <w:rFonts w:ascii="Times New Roman" w:eastAsia="Times New Roman" w:hAnsi="Times New Roman" w:cs="Times New Roman"/>
        </w:rPr>
        <w:t xml:space="preserve"> «С И Б» </w:t>
      </w:r>
      <w:r>
        <w:rPr>
          <w:rFonts w:ascii="Times New Roman" w:eastAsia="Times New Roman" w:hAnsi="Times New Roman" w:cs="Times New Roman"/>
          <w:b/>
          <w:bCs/>
        </w:rPr>
        <w:t>Соклакова</w:t>
      </w:r>
      <w:r>
        <w:rPr>
          <w:rFonts w:ascii="Times New Roman" w:eastAsia="Times New Roman" w:hAnsi="Times New Roman" w:cs="Times New Roman"/>
          <w:b/>
          <w:bCs/>
        </w:rPr>
        <w:t xml:space="preserve"> Сергея Ивановича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мировую судью в течение 10 дней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79711601230060001140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УИН 797027000000002</w:t>
      </w:r>
      <w:r>
        <w:rPr>
          <w:rFonts w:ascii="Times New Roman" w:eastAsia="Times New Roman" w:hAnsi="Times New Roman" w:cs="Times New Roman"/>
        </w:rPr>
        <w:t>89166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</w:t>
      </w:r>
      <w:r>
        <w:rPr>
          <w:rFonts w:ascii="Times New Roman" w:eastAsia="Times New Roman" w:hAnsi="Times New Roman" w:cs="Times New Roman"/>
        </w:rPr>
        <w:t xml:space="preserve">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Style w:val="cat-UserDefinedgrp-28rplc-3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37">
    <w:name w:val="cat-UserDefined grp-28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